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E" w:rsidRPr="0043373A" w:rsidRDefault="00D8550E">
      <w:pPr>
        <w:widowControl w:val="0"/>
        <w:autoSpaceDE w:val="0"/>
        <w:autoSpaceDN w:val="0"/>
        <w:adjustRightInd w:val="0"/>
        <w:spacing w:after="0"/>
        <w:jc w:val="center"/>
        <w:rPr>
          <w:rFonts w:ascii="Arial" w:hAnsi="Arial" w:cs="Arial"/>
          <w:sz w:val="20"/>
          <w:szCs w:val="20"/>
        </w:rPr>
      </w:pPr>
      <w:r w:rsidRPr="0043373A">
        <w:rPr>
          <w:rFonts w:ascii="Arial" w:hAnsi="Arial" w:cs="Arial"/>
          <w:b/>
          <w:bCs/>
          <w:color w:val="000000"/>
          <w:sz w:val="24"/>
          <w:szCs w:val="24"/>
        </w:rPr>
        <w:t xml:space="preserve">Договор поставки № </w:t>
      </w:r>
    </w:p>
    <w:p w:rsidR="00D8550E" w:rsidRPr="0043373A" w:rsidRDefault="00D8550E">
      <w:pPr>
        <w:widowControl w:val="0"/>
        <w:autoSpaceDE w:val="0"/>
        <w:autoSpaceDN w:val="0"/>
        <w:adjustRightInd w:val="0"/>
        <w:spacing w:after="0"/>
        <w:jc w:val="center"/>
        <w:rPr>
          <w:rFonts w:ascii="Arial" w:hAnsi="Arial" w:cs="Arial"/>
          <w:sz w:val="24"/>
          <w:szCs w:val="24"/>
        </w:rPr>
      </w:pPr>
      <w:r w:rsidRPr="0043373A">
        <w:rPr>
          <w:rFonts w:ascii="Arial" w:hAnsi="Arial" w:cs="Arial"/>
          <w:b/>
          <w:bCs/>
          <w:color w:val="000000"/>
          <w:sz w:val="24"/>
          <w:szCs w:val="24"/>
        </w:rPr>
        <w:t xml:space="preserve"> </w:t>
      </w:r>
      <w:r w:rsidR="00233A84">
        <w:rPr>
          <w:rFonts w:ascii="Arial" w:hAnsi="Arial" w:cs="Arial"/>
          <w:b/>
          <w:bCs/>
          <w:color w:val="000000"/>
          <w:sz w:val="24"/>
          <w:szCs w:val="24"/>
          <w:highlight w:val="white"/>
        </w:rPr>
        <w:t xml:space="preserve">«  » </w:t>
      </w:r>
      <w:r w:rsidRPr="0043373A">
        <w:rPr>
          <w:rFonts w:ascii="Arial" w:hAnsi="Arial" w:cs="Arial"/>
          <w:b/>
          <w:bCs/>
          <w:color w:val="000000"/>
          <w:sz w:val="24"/>
          <w:szCs w:val="24"/>
          <w:highlight w:val="white"/>
        </w:rPr>
        <w:t xml:space="preserve"> </w:t>
      </w:r>
      <w:r w:rsidR="00233A84">
        <w:rPr>
          <w:rFonts w:ascii="Arial" w:hAnsi="Arial" w:cs="Arial"/>
          <w:b/>
          <w:bCs/>
          <w:color w:val="000000"/>
          <w:sz w:val="24"/>
          <w:szCs w:val="24"/>
          <w:highlight w:val="white"/>
        </w:rPr>
        <w:t xml:space="preserve">         </w:t>
      </w:r>
      <w:r w:rsidR="00870A7C">
        <w:rPr>
          <w:rFonts w:ascii="Arial" w:hAnsi="Arial" w:cs="Arial"/>
          <w:b/>
          <w:bCs/>
          <w:color w:val="000000"/>
          <w:sz w:val="24"/>
          <w:szCs w:val="24"/>
          <w:highlight w:val="white"/>
        </w:rPr>
        <w:t>2019</w:t>
      </w:r>
      <w:r>
        <w:rPr>
          <w:rFonts w:ascii="Arial" w:hAnsi="Arial" w:cs="Arial"/>
          <w:b/>
          <w:bCs/>
          <w:color w:val="000000"/>
          <w:sz w:val="24"/>
          <w:szCs w:val="24"/>
          <w:highlight w:val="white"/>
          <w:lang w:val="en"/>
        </w:rPr>
        <w:t> </w:t>
      </w:r>
      <w:r w:rsidRPr="0043373A">
        <w:rPr>
          <w:rFonts w:ascii="Arial" w:hAnsi="Arial" w:cs="Arial"/>
          <w:b/>
          <w:bCs/>
          <w:color w:val="000000"/>
          <w:sz w:val="24"/>
          <w:szCs w:val="24"/>
          <w:highlight w:val="white"/>
        </w:rPr>
        <w:t>г.</w:t>
      </w:r>
    </w:p>
    <w:p w:rsidR="00D8550E" w:rsidRPr="0043373A" w:rsidRDefault="00D8550E">
      <w:pPr>
        <w:widowControl w:val="0"/>
        <w:autoSpaceDE w:val="0"/>
        <w:autoSpaceDN w:val="0"/>
        <w:adjustRightInd w:val="0"/>
        <w:spacing w:after="0"/>
        <w:jc w:val="right"/>
        <w:rPr>
          <w:rFonts w:ascii="Arial" w:hAnsi="Arial" w:cs="Arial"/>
          <w:sz w:val="20"/>
          <w:szCs w:val="20"/>
        </w:rPr>
      </w:pPr>
      <w:r w:rsidRPr="0043373A">
        <w:rPr>
          <w:rFonts w:ascii="Arial" w:hAnsi="Arial" w:cs="Arial"/>
          <w:b/>
          <w:bCs/>
          <w:color w:val="000000"/>
          <w:sz w:val="20"/>
          <w:szCs w:val="20"/>
          <w:highlight w:val="white"/>
        </w:rPr>
        <w:t>г. Рыбинск</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Общество с ограниченной ответственностью ГК "ЭНЕРГЕТИЧЕСКИЕ ЖЕЛЕЗОБЕТОННЫЕ ИЗДЕЛИЯ"</w:t>
      </w:r>
      <w:r w:rsidRPr="0043373A">
        <w:rPr>
          <w:rFonts w:ascii="Arial" w:hAnsi="Arial" w:cs="Arial"/>
          <w:color w:val="000000"/>
          <w:sz w:val="20"/>
          <w:szCs w:val="20"/>
        </w:rPr>
        <w:t xml:space="preserve">, </w:t>
      </w:r>
      <w:r w:rsidRPr="0043373A">
        <w:rPr>
          <w:rFonts w:ascii="Arial" w:hAnsi="Arial" w:cs="Arial"/>
          <w:color w:val="000000"/>
          <w:sz w:val="20"/>
          <w:szCs w:val="20"/>
          <w:highlight w:val="white"/>
        </w:rPr>
        <w:t>именуемое</w:t>
      </w:r>
      <w:r w:rsidRPr="0043373A">
        <w:rPr>
          <w:rFonts w:ascii="Arial" w:hAnsi="Arial" w:cs="Arial"/>
          <w:color w:val="000000"/>
          <w:sz w:val="20"/>
          <w:szCs w:val="20"/>
        </w:rPr>
        <w:t xml:space="preserve"> в дальнейшем "Поставщик"</w:t>
      </w:r>
      <w:r w:rsidRPr="0043373A">
        <w:rPr>
          <w:rFonts w:ascii="Arial" w:hAnsi="Arial" w:cs="Arial"/>
          <w:b/>
          <w:bCs/>
          <w:sz w:val="20"/>
          <w:szCs w:val="20"/>
          <w:highlight w:val="white"/>
        </w:rPr>
        <w:t>, в лице Директора Минаева Максима Владимировича, действующего на основании Устава</w:t>
      </w:r>
      <w:r w:rsidR="00233A84">
        <w:rPr>
          <w:rFonts w:ascii="Arial" w:hAnsi="Arial" w:cs="Arial"/>
          <w:color w:val="000000"/>
          <w:sz w:val="20"/>
          <w:szCs w:val="20"/>
        </w:rPr>
        <w:t xml:space="preserve">, с одной стороны и </w:t>
      </w:r>
      <w:r w:rsidRPr="0043373A">
        <w:rPr>
          <w:rFonts w:ascii="Arial" w:hAnsi="Arial" w:cs="Arial"/>
          <w:b/>
          <w:bCs/>
          <w:color w:val="000000"/>
          <w:sz w:val="20"/>
          <w:szCs w:val="20"/>
          <w:highlight w:val="white"/>
        </w:rPr>
        <w:t>"</w:t>
      </w:r>
      <w:r w:rsidR="00233A84" w:rsidRPr="0010516A">
        <w:rPr>
          <w:rFonts w:ascii="Arial" w:hAnsi="Arial" w:cs="Arial"/>
          <w:b/>
          <w:bCs/>
          <w:color w:val="000000"/>
          <w:sz w:val="20"/>
          <w:szCs w:val="20"/>
          <w:highlight w:val="yellow"/>
        </w:rPr>
        <w:t>…..…………………..</w:t>
      </w:r>
      <w:r w:rsidRPr="0043373A">
        <w:rPr>
          <w:rFonts w:ascii="Arial" w:hAnsi="Arial" w:cs="Arial"/>
          <w:b/>
          <w:bCs/>
          <w:color w:val="000000"/>
          <w:sz w:val="20"/>
          <w:szCs w:val="20"/>
          <w:highlight w:val="white"/>
        </w:rPr>
        <w:t>"</w:t>
      </w:r>
      <w:r w:rsidRPr="0043373A">
        <w:rPr>
          <w:rFonts w:ascii="Arial" w:hAnsi="Arial" w:cs="Arial"/>
          <w:color w:val="000000"/>
          <w:sz w:val="20"/>
          <w:szCs w:val="20"/>
        </w:rPr>
        <w:t xml:space="preserve">, </w:t>
      </w:r>
      <w:r w:rsidRPr="0043373A">
        <w:rPr>
          <w:rFonts w:ascii="Arial" w:hAnsi="Arial" w:cs="Arial"/>
          <w:color w:val="000000"/>
          <w:sz w:val="20"/>
          <w:szCs w:val="20"/>
          <w:highlight w:val="white"/>
        </w:rPr>
        <w:t>именуемое</w:t>
      </w:r>
      <w:r w:rsidRPr="0043373A">
        <w:rPr>
          <w:rFonts w:ascii="Arial" w:hAnsi="Arial" w:cs="Arial"/>
          <w:color w:val="000000"/>
          <w:sz w:val="20"/>
          <w:szCs w:val="20"/>
        </w:rPr>
        <w:t xml:space="preserve"> в дальнейшем "Покупатель"</w:t>
      </w:r>
      <w:r w:rsidRPr="0043373A">
        <w:rPr>
          <w:rFonts w:ascii="Arial" w:hAnsi="Arial" w:cs="Arial"/>
          <w:b/>
          <w:bCs/>
          <w:sz w:val="20"/>
          <w:szCs w:val="20"/>
          <w:highlight w:val="white"/>
        </w:rPr>
        <w:t>, в лице</w:t>
      </w:r>
      <w:r w:rsidR="00233A84" w:rsidRPr="0010516A">
        <w:rPr>
          <w:rFonts w:ascii="Arial" w:hAnsi="Arial" w:cs="Arial"/>
          <w:b/>
          <w:bCs/>
          <w:sz w:val="20"/>
          <w:szCs w:val="20"/>
          <w:highlight w:val="yellow"/>
        </w:rPr>
        <w:t>…………………………………………………………….,</w:t>
      </w:r>
      <w:r w:rsidR="00233A84">
        <w:rPr>
          <w:rFonts w:ascii="Arial" w:hAnsi="Arial" w:cs="Arial"/>
          <w:b/>
          <w:bCs/>
          <w:sz w:val="20"/>
          <w:szCs w:val="20"/>
          <w:highlight w:val="white"/>
        </w:rPr>
        <w:t xml:space="preserve"> действующего</w:t>
      </w:r>
      <w:r w:rsidRPr="0043373A">
        <w:rPr>
          <w:rFonts w:ascii="Arial" w:hAnsi="Arial" w:cs="Arial"/>
          <w:b/>
          <w:bCs/>
          <w:sz w:val="20"/>
          <w:szCs w:val="20"/>
          <w:highlight w:val="white"/>
        </w:rPr>
        <w:t xml:space="preserve"> на основании Устава</w:t>
      </w:r>
      <w:r w:rsidRPr="0043373A">
        <w:rPr>
          <w:rFonts w:ascii="Arial" w:hAnsi="Arial" w:cs="Arial"/>
          <w:color w:val="000000"/>
          <w:sz w:val="20"/>
          <w:szCs w:val="20"/>
        </w:rPr>
        <w:t>, с другой стороны (далее – Стороны договора) заключили настоящий Договор о нижеследующем:</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1. ПРЕДМЕТ ДОГОВОРА</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1.1 Поставщик обязуется поставить Покупателю в срок и надлежащего качества Товар </w:t>
      </w:r>
      <w:r w:rsidRPr="0043373A">
        <w:rPr>
          <w:rFonts w:ascii="Arial" w:hAnsi="Arial" w:cs="Arial"/>
          <w:b/>
          <w:bCs/>
          <w:color w:val="000000"/>
          <w:sz w:val="20"/>
          <w:szCs w:val="20"/>
          <w:highlight w:val="white"/>
        </w:rPr>
        <w:t>(железобетонная продукция, металлоконструкции, кабельно - проводниковая продукция, арматурно - изоляторная продукция, электротехническая и вспомогательная продукция)</w:t>
      </w:r>
      <w:r w:rsidRPr="0043373A">
        <w:rPr>
          <w:rFonts w:ascii="Arial" w:hAnsi="Arial" w:cs="Arial"/>
          <w:color w:val="000000"/>
          <w:sz w:val="20"/>
          <w:szCs w:val="20"/>
        </w:rPr>
        <w:t xml:space="preserve"> по согласованной Сторонами цене, количеству и ассортименту, а Покупатель обязуется принять и оплатить Товар. Договор предусматривает неоднократные поставки.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1.2.</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 xml:space="preserve">Конкретное количество и ассортимент поставляемого Товара согласовывается Сторонами в Заявке Покупателя. Покупатель после ознакомления с прайс-листами Поставщика формирует и направляет Поставщику Заявку на Товар путём факсимильных и/или электронных сообщений по реквизитам, указанным в Договоре. Содержание Заявки должно чётко и однозначно идентифицировать Товар, подлежащий поставке. Заявка должна содержать наименование, количество Товара, дату составления Заявки, условия поставки (доставка и адрес доставки или самовывоз), сроки поставки, должность, фамилию и подпись должностного лица. При необходимости, заявка может содержать дополнительные сведения, которые требуются для исполнения обязательств по поставке.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Поставщик в течение 3 (трёх) дней с момента получения заявки согласовывает её условия с Покупателем и выставляет счёт на оплату с указанием в счёте наименования, количества, цены, условий поставки, сроков поставки, сроков оплаты. Выставление счёта Поставщиком и его оплата Покупателем свидетельствуют о согласовании Сторонами всех условий поставки по конкретной заявке.</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1.3. Стороны вправе согласовать и подписать Спецификацию на поставку Товара, которая является с момента её подписания обеими Сторонами неотъемлемой частью настоящего Договора. В этом случае счёт выставляется Поставщиком в соответствии с согласованной Сторонами Спецификацией, а заявка Покупателя не имеет силы.</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1.4. Право собственности на Товар переходит к Покупателю в момент передачи Товара Покупателю или перевозчику (в случае если доставка осуществляется силами Покупателя).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Риск случайной гибели несёт собственник Товара в соответствии с действующим гражданским законодательством РФ.</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1.5. Поставщик должен поставить Товар свободным от любых прав третьих лиц. </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2. КОЛИЧЕСТВО И КАЧЕСТВО</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2.1. Качество и комплектность поставляемого Товара должны соответствовать действующим в Российской Федерации ГОСТам, ТУ, ТО и </w:t>
      </w:r>
      <w:proofErr w:type="gramStart"/>
      <w:r w:rsidRPr="0043373A">
        <w:rPr>
          <w:rFonts w:ascii="Arial" w:hAnsi="Arial" w:cs="Arial"/>
          <w:color w:val="000000"/>
          <w:sz w:val="20"/>
          <w:szCs w:val="20"/>
        </w:rPr>
        <w:t>стандартам, утверждённым для данного вида Товаров и подтверждается</w:t>
      </w:r>
      <w:proofErr w:type="gramEnd"/>
      <w:r w:rsidRPr="0043373A">
        <w:rPr>
          <w:rFonts w:ascii="Arial" w:hAnsi="Arial" w:cs="Arial"/>
          <w:color w:val="000000"/>
          <w:sz w:val="20"/>
          <w:szCs w:val="20"/>
        </w:rPr>
        <w:t xml:space="preserve"> сертификатом или паспортом качества. Поставщик гарантирует качество поставляемого Товара. Подтверждающие документы о соответствии Товара, включая сертификаты качества/соответствия должны </w:t>
      </w:r>
      <w:proofErr w:type="gramStart"/>
      <w:r w:rsidRPr="0043373A">
        <w:rPr>
          <w:rFonts w:ascii="Arial" w:hAnsi="Arial" w:cs="Arial"/>
          <w:color w:val="000000"/>
          <w:sz w:val="20"/>
          <w:szCs w:val="20"/>
        </w:rPr>
        <w:t>быть</w:t>
      </w:r>
      <w:proofErr w:type="gramEnd"/>
      <w:r w:rsidRPr="0043373A">
        <w:rPr>
          <w:rFonts w:ascii="Arial" w:hAnsi="Arial" w:cs="Arial"/>
          <w:color w:val="000000"/>
          <w:sz w:val="20"/>
          <w:szCs w:val="20"/>
        </w:rPr>
        <w:t xml:space="preserve"> предоставлены Поставщиком в момент передачи Товара.</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2.2. Тара, упаковка и маркировка должны соответствовать требованиям государственных стандартов (ГОСТ). Тара и упаковка должны обеспечивать сохранность Товара во время транспортировки, при погрузочно-разгрузочных работах и хранении. Тара является невозвратной. Поставляемый товар должен быть промаркирован в соответствии техническими условиями завода - изготовителя.</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2.3. </w:t>
      </w:r>
      <w:proofErr w:type="gramStart"/>
      <w:r w:rsidRPr="0043373A">
        <w:rPr>
          <w:rFonts w:ascii="Arial" w:hAnsi="Arial" w:cs="Arial"/>
          <w:color w:val="000000"/>
          <w:sz w:val="20"/>
          <w:szCs w:val="20"/>
        </w:rPr>
        <w:t xml:space="preserve">Приемка Товара по количеству и качеству производится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П-6 (с последующими изменениями), а также Инструкции о порядке приемки </w:t>
      </w:r>
      <w:r w:rsidRPr="0043373A">
        <w:rPr>
          <w:rFonts w:ascii="Arial" w:hAnsi="Arial" w:cs="Arial"/>
          <w:color w:val="000000"/>
          <w:sz w:val="20"/>
          <w:szCs w:val="20"/>
        </w:rPr>
        <w:lastRenderedPageBreak/>
        <w:t>продукции производственно-технического назначения и товаров народного потребления по качеству, утверждённой Постановлением Госарбитража СССР от 25.04.1966г. № П-7 (с последующими</w:t>
      </w:r>
      <w:proofErr w:type="gramEnd"/>
      <w:r w:rsidRPr="0043373A">
        <w:rPr>
          <w:rFonts w:ascii="Arial" w:hAnsi="Arial" w:cs="Arial"/>
          <w:color w:val="000000"/>
          <w:sz w:val="20"/>
          <w:szCs w:val="20"/>
        </w:rPr>
        <w:t xml:space="preserve"> изменениями).</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2.4. Количество Товара, подлежащего к поставке по Договору, определяется в соответствии с выставленными счетами, оформленными Поставщиком на основании согласованной Сторонами заявки или подписанной обеими Сторонами Спецификации к Договору.</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2.5. Количество Товара может быть изменено только по письменному соглашению Сторон.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2.6. Поставщик несёт ответственность за качество поставляемого по настоящему Договору Товара в пределах гарантийного срока, составляющего </w:t>
      </w:r>
      <w:r w:rsidRPr="0043373A">
        <w:rPr>
          <w:rFonts w:ascii="Arial" w:hAnsi="Arial" w:cs="Arial"/>
          <w:b/>
          <w:bCs/>
          <w:color w:val="000000"/>
          <w:sz w:val="20"/>
          <w:szCs w:val="20"/>
          <w:highlight w:val="white"/>
        </w:rPr>
        <w:t>24 месяца с момента получения Товара</w:t>
      </w:r>
      <w:r w:rsidRPr="0043373A">
        <w:rPr>
          <w:rFonts w:ascii="Arial" w:hAnsi="Arial" w:cs="Arial"/>
          <w:color w:val="000000"/>
          <w:sz w:val="20"/>
          <w:szCs w:val="20"/>
        </w:rPr>
        <w:t xml:space="preserve">. </w:t>
      </w:r>
    </w:p>
    <w:p w:rsidR="00D8550E" w:rsidRPr="0043373A" w:rsidRDefault="00D8550E">
      <w:pPr>
        <w:widowControl w:val="0"/>
        <w:autoSpaceDE w:val="0"/>
        <w:autoSpaceDN w:val="0"/>
        <w:adjustRightInd w:val="0"/>
        <w:spacing w:after="0"/>
        <w:rPr>
          <w:rFonts w:ascii="Arial" w:hAnsi="Arial" w:cs="Arial"/>
          <w:sz w:val="20"/>
          <w:szCs w:val="20"/>
        </w:rPr>
      </w:pPr>
      <w:proofErr w:type="gramStart"/>
      <w:r w:rsidRPr="0043373A">
        <w:rPr>
          <w:rFonts w:ascii="Arial" w:hAnsi="Arial" w:cs="Arial"/>
          <w:color w:val="000000"/>
          <w:sz w:val="20"/>
          <w:szCs w:val="20"/>
        </w:rPr>
        <w:t>Если в течение гарантийного срока Товар окажется дефектным или не соответствующим условиям Договора, ТУ, ГОСТ, иным нормативным документам, Поставщик обязан за свой счёт устранить дефекты или заменить дефектный Товар на новый, соответствующего качества, если не докажет, что недостатки (дефекты) возникли в результате нарушения Покупателем правил его эксплуатации или хранения.</w:t>
      </w:r>
      <w:proofErr w:type="gramEnd"/>
      <w:r w:rsidRPr="0043373A">
        <w:rPr>
          <w:rFonts w:ascii="Arial" w:hAnsi="Arial" w:cs="Arial"/>
          <w:color w:val="000000"/>
          <w:sz w:val="20"/>
          <w:szCs w:val="20"/>
        </w:rPr>
        <w:t xml:space="preserve"> Организацию перевозки осуществляет Поставщик. Транспортные расходы по замене брака несёт Поставщик.</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2.7. При замене Товара в целом гарантийный срок исчисляется заново со дня замены, в случае замены части Товара, гарантийный срок для замененной части Товара исчисляется со дня замены.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2.8.</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 xml:space="preserve">При выявлении Покупателем нарушения требований настоящего Договора к количеству и/или качеству и/или комплектности поставляемого Товара вызов представителя Поставщика </w:t>
      </w:r>
      <w:r w:rsidRPr="0043373A">
        <w:rPr>
          <w:rFonts w:ascii="Arial" w:hAnsi="Arial" w:cs="Arial"/>
          <w:b/>
          <w:bCs/>
          <w:color w:val="000000"/>
          <w:sz w:val="20"/>
          <w:szCs w:val="20"/>
          <w:highlight w:val="white"/>
        </w:rPr>
        <w:t>для участия в продолжени</w:t>
      </w:r>
      <w:proofErr w:type="gramStart"/>
      <w:r w:rsidRPr="0043373A">
        <w:rPr>
          <w:rFonts w:ascii="Arial" w:hAnsi="Arial" w:cs="Arial"/>
          <w:b/>
          <w:bCs/>
          <w:color w:val="000000"/>
          <w:sz w:val="20"/>
          <w:szCs w:val="20"/>
          <w:highlight w:val="white"/>
        </w:rPr>
        <w:t>и</w:t>
      </w:r>
      <w:proofErr w:type="gramEnd"/>
      <w:r w:rsidRPr="0043373A">
        <w:rPr>
          <w:rFonts w:ascii="Arial" w:hAnsi="Arial" w:cs="Arial"/>
          <w:b/>
          <w:bCs/>
          <w:color w:val="000000"/>
          <w:sz w:val="20"/>
          <w:szCs w:val="20"/>
          <w:highlight w:val="white"/>
        </w:rPr>
        <w:t xml:space="preserve"> приёмки Товара</w:t>
      </w:r>
      <w:r w:rsidRPr="0043373A">
        <w:rPr>
          <w:rFonts w:ascii="Arial" w:hAnsi="Arial" w:cs="Arial"/>
          <w:color w:val="000000"/>
          <w:sz w:val="20"/>
          <w:szCs w:val="20"/>
        </w:rPr>
        <w:t xml:space="preserve"> и составления двухстороннего акта обязателен. Поставщик обязан в течение 12 часов с момента получения уведомления прибыть к месту приёмки Товара. Уведомление направляется в адрес Поставщика следующим способом: средствами факсимильной и/или электронной связи с дальнейшим направлением заказным письмом с уведомлением. В случае отказа Поставщика прибыть в назначенное Покупателем место приемки Товара акт о выявленных нарушениях подписывается в одностороннем порядке. В дальнейшем акт о выявленных недостатках, составленный Покупателем в одностороннем порядке имеет для Поставщика обязательную силу.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2.9. В случае </w:t>
      </w:r>
      <w:r w:rsidRPr="0043373A">
        <w:rPr>
          <w:rFonts w:ascii="Arial" w:hAnsi="Arial" w:cs="Arial"/>
          <w:b/>
          <w:bCs/>
          <w:color w:val="000000"/>
          <w:sz w:val="20"/>
          <w:szCs w:val="20"/>
          <w:highlight w:val="white"/>
        </w:rPr>
        <w:t>обнаружения скрытых недостатков</w:t>
      </w:r>
      <w:r w:rsidRPr="0043373A">
        <w:rPr>
          <w:rFonts w:ascii="Arial" w:hAnsi="Arial" w:cs="Arial"/>
          <w:color w:val="000000"/>
          <w:sz w:val="20"/>
          <w:szCs w:val="20"/>
        </w:rPr>
        <w:t xml:space="preserve"> в Товаре </w:t>
      </w:r>
      <w:r w:rsidRPr="0043373A">
        <w:rPr>
          <w:rFonts w:ascii="Arial" w:hAnsi="Arial" w:cs="Arial"/>
          <w:b/>
          <w:bCs/>
          <w:color w:val="000000"/>
          <w:sz w:val="20"/>
          <w:szCs w:val="20"/>
          <w:highlight w:val="white"/>
        </w:rPr>
        <w:t>после его приёмки</w:t>
      </w:r>
      <w:r w:rsidRPr="0043373A">
        <w:rPr>
          <w:rFonts w:ascii="Arial" w:hAnsi="Arial" w:cs="Arial"/>
          <w:color w:val="000000"/>
          <w:sz w:val="20"/>
          <w:szCs w:val="20"/>
        </w:rPr>
        <w:t xml:space="preserve"> Покупатель должен в срок не более 24 часов информировать об этом Поставщика и вызвать его представителя для составления соответствующего акта. Представитель Поставщика обязан явиться не позднее чем через 12 часов после получения вызова. Уведомление направляется в адрес Поставщика следующим способом: средствами факсимильной и/или электронной связи с дальнейшим направлением заказным письмом с уведомлением. При неявке представителя Поставщика по вызову составление акта о выявленных недостатках производится Покупателем в одностороннем порядке. В дальнейшем акт о выявленных недостатках, составленный Покупателем в одностороннем порядке имеет для Поставщика обязательную силу.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2.10. Вышеуказанный порядок предъявления и рассмотрения претензий является обязательным досудебным порядком урегулирования споров.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В случае споров о качестве Товара проводится экспертиза с привлечением экспертов независимых компетентных организаций за счёт Стороны, настаивающей на её проведении, в дальнейшем расходы на проведение экспертизы компенсирует Сторона, допустившая нарушение.</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2.11.</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 xml:space="preserve">При поставке некачественного (некомплектного) Товара Поставщик обязан в течение 15 (Пятнадцати) дней со дня такого обнаружения Сторонами и наличия Акта по </w:t>
      </w:r>
      <w:proofErr w:type="spellStart"/>
      <w:r w:rsidRPr="0043373A">
        <w:rPr>
          <w:rFonts w:ascii="Arial" w:hAnsi="Arial" w:cs="Arial"/>
          <w:color w:val="000000"/>
          <w:sz w:val="20"/>
          <w:szCs w:val="20"/>
        </w:rPr>
        <w:t>пп</w:t>
      </w:r>
      <w:proofErr w:type="spellEnd"/>
      <w:r w:rsidRPr="0043373A">
        <w:rPr>
          <w:rFonts w:ascii="Arial" w:hAnsi="Arial" w:cs="Arial"/>
          <w:color w:val="000000"/>
          <w:sz w:val="20"/>
          <w:szCs w:val="20"/>
        </w:rPr>
        <w:t>. 2.8, 2.9 Договора,  укомплектовать, отремонтировать или заменить его за свой счёт. При невозможности замены/допоставки Товара в указанный в настоящем пункте Договора срок, Поставщик обязан возвратить Покупателю уплаченные последним средства за некачественный (некомплектный) Товар.</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2.12. В случае недопоставки Товара Поставщик обязуется восполнить недопоставленное количество Товара в течение 15 (Пятнадцати) дней с момента извещения Покупателем или с согласия Покупателя при поставке следующей партии в пределах срока действия настоящего Договора.</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3. ПРАВА И ОБЯЗАННОСТИ СТОРОН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3.1. </w:t>
      </w:r>
      <w:r w:rsidRPr="0043373A">
        <w:rPr>
          <w:rFonts w:ascii="Arial" w:hAnsi="Arial" w:cs="Arial"/>
          <w:b/>
          <w:bCs/>
          <w:color w:val="000000"/>
          <w:sz w:val="20"/>
          <w:szCs w:val="20"/>
          <w:highlight w:val="white"/>
        </w:rPr>
        <w:t>Поставщик обязан: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 xml:space="preserve">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3.1.1. Передать Покупателю Товар надлежащего качества и в обусловленном настоящим Договором количестве и ассортименте и обеспечить Покупателя необходимыми документами на </w:t>
      </w:r>
      <w:r w:rsidRPr="0043373A">
        <w:rPr>
          <w:rFonts w:ascii="Arial" w:hAnsi="Arial" w:cs="Arial"/>
          <w:color w:val="000000"/>
          <w:sz w:val="20"/>
          <w:szCs w:val="20"/>
        </w:rPr>
        <w:lastRenderedPageBreak/>
        <w:t>каждую партию поставляемого Товара, в том числе предоставить счёт-фактуру.</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3.2. </w:t>
      </w:r>
      <w:r w:rsidRPr="0043373A">
        <w:rPr>
          <w:rFonts w:ascii="Arial" w:hAnsi="Arial" w:cs="Arial"/>
          <w:b/>
          <w:bCs/>
          <w:color w:val="000000"/>
          <w:sz w:val="20"/>
          <w:szCs w:val="20"/>
          <w:highlight w:val="white"/>
        </w:rPr>
        <w:t>Покупатель обязан: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 xml:space="preserve">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3.2.1. Оплатить Товар по согласованной Сторонами цене.</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3.2.2. Предоставить уполномоченного представителя для подписания необходимых документов (накладных, акта приема-передачи документов и т.д.).</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rPr>
        <w:t>4. ЦЕНА И ПОРЯДОК РАСЧЁТОВ</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4.1.</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Цена Товара устанавливается в рублях и согласовывается Сторонами на каждую партию Товара в счёте на оплату или в Спецификациях, являющихся неотъемлемой частью Договора. Цена и общая стоимость Товара по каждой поставке устанавливаются в рублях РФ и указываются в счетах на оплату.</w:t>
      </w:r>
    </w:p>
    <w:p w:rsidR="00BB3774" w:rsidRDefault="00BB3774">
      <w:pPr>
        <w:widowControl w:val="0"/>
        <w:autoSpaceDE w:val="0"/>
        <w:autoSpaceDN w:val="0"/>
        <w:adjustRightInd w:val="0"/>
        <w:spacing w:after="0"/>
        <w:rPr>
          <w:rFonts w:ascii="Arial" w:hAnsi="Arial" w:cs="Arial"/>
          <w:color w:val="000000"/>
          <w:sz w:val="20"/>
          <w:szCs w:val="20"/>
        </w:rPr>
      </w:pPr>
      <w:r w:rsidRPr="00BB3774">
        <w:rPr>
          <w:rFonts w:ascii="Arial" w:hAnsi="Arial" w:cs="Arial"/>
          <w:color w:val="000000"/>
          <w:sz w:val="20"/>
          <w:szCs w:val="20"/>
        </w:rPr>
        <w:t>4.2. Цена Товара включает НДС 20%, стоимость тары, упаковки и маркировки. В цену Товара  включаются транспортные расходы Поставщика по доставке Товара Покупателю.</w:t>
      </w:r>
    </w:p>
    <w:p w:rsidR="00D8550E" w:rsidRPr="0043373A" w:rsidRDefault="00D8550E">
      <w:pPr>
        <w:widowControl w:val="0"/>
        <w:autoSpaceDE w:val="0"/>
        <w:autoSpaceDN w:val="0"/>
        <w:adjustRightInd w:val="0"/>
        <w:spacing w:after="0"/>
        <w:rPr>
          <w:rFonts w:ascii="Arial" w:hAnsi="Arial" w:cs="Arial"/>
          <w:sz w:val="20"/>
          <w:szCs w:val="20"/>
        </w:rPr>
      </w:pPr>
      <w:bookmarkStart w:id="0" w:name="_GoBack"/>
      <w:bookmarkEnd w:id="0"/>
      <w:r w:rsidRPr="0043373A">
        <w:rPr>
          <w:rFonts w:ascii="Arial" w:hAnsi="Arial" w:cs="Arial"/>
          <w:color w:val="000000"/>
          <w:sz w:val="20"/>
          <w:szCs w:val="20"/>
        </w:rPr>
        <w:t>4.3.</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 xml:space="preserve">Оплата каждой партии Товара осуществляется Покупателем путём перечисления денежных средств на расчётный счёт Поставщика в порядке согласованным Сторонами по каждой заявке или Спецификации к Договору. Обязанность Покупателя по оплате Товара считается исполненной </w:t>
      </w:r>
      <w:proofErr w:type="gramStart"/>
      <w:r w:rsidRPr="0043373A">
        <w:rPr>
          <w:rFonts w:ascii="Arial" w:hAnsi="Arial" w:cs="Arial"/>
          <w:color w:val="000000"/>
          <w:sz w:val="20"/>
          <w:szCs w:val="20"/>
        </w:rPr>
        <w:t>с даты поступления</w:t>
      </w:r>
      <w:proofErr w:type="gramEnd"/>
      <w:r w:rsidRPr="0043373A">
        <w:rPr>
          <w:rFonts w:ascii="Arial" w:hAnsi="Arial" w:cs="Arial"/>
          <w:color w:val="000000"/>
          <w:sz w:val="20"/>
          <w:szCs w:val="20"/>
        </w:rPr>
        <w:t xml:space="preserve"> денежных средств на расчётный счёт Поставщика, указанный в настоящем Договоре.</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4.4. В случае если Покупатель не производит предоплату, согласно установленного Сторонами срока, Поставщик вправе приостановить поставку до момента оплаты Товара Покупателем, при этом Поставщик не несет штрафных санкций, связанных с несвоевременной поставкой Товара.</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5. УСЛОВИЯ ПОСТАВКИ</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5.1. Сроки и условия поставки Товара согласовываются Сторонами по каждой конкретной партии. Сроки поставки указываются в счёте на оплату или в согласованной Сторонами Спецификации.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5.2. Отгрузка Покупателю Товаров (партий Товаров) осуществляется по товарным накладным в следующем порядке: Поставщик отгружает (отправляет, передаёт) Товар по Договору в адреса, определенные Покупателем, что должно быть согласовано Сторонами при оформлении заявки или спецификации или самовывоз со склада Поставщика.</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Одновременно с Товаром Поставщик направляет всю необходимую документацию (на русском языке): товаросопроводительную накладную (товаротранспортную и товарную накладную (ТОРГ-12)); упаковочный лист; техническую документацию к Товару (тех. паспорт и т.п.); сертификат качества товара; счёт и счёт-фактуру.</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5.3. Каждая товарная накладная, составленная для целей настоящего Договора, подписывается обеими Сторонами (представителями Сторон) в момент окончания отгрузки Товара (партии товаров) Покупателю. При этом Поставщик (представитель Поставщика) ставит подпись в графе «Отпустил», а Покупатель (представитель Покупателя) – в графе «Получил» соответствующей товарной накладной. </w:t>
      </w:r>
    </w:p>
    <w:p w:rsidR="00D8550E" w:rsidRPr="0043373A" w:rsidRDefault="00D8550E">
      <w:pPr>
        <w:widowControl w:val="0"/>
        <w:autoSpaceDE w:val="0"/>
        <w:autoSpaceDN w:val="0"/>
        <w:adjustRightInd w:val="0"/>
        <w:spacing w:after="0"/>
        <w:rPr>
          <w:rFonts w:ascii="Arial" w:hAnsi="Arial" w:cs="Arial"/>
          <w:sz w:val="20"/>
          <w:szCs w:val="20"/>
        </w:rPr>
      </w:pPr>
      <w:proofErr w:type="gramStart"/>
      <w:r w:rsidRPr="0043373A">
        <w:rPr>
          <w:rFonts w:ascii="Arial" w:hAnsi="Arial" w:cs="Arial"/>
          <w:color w:val="000000"/>
          <w:sz w:val="20"/>
          <w:szCs w:val="20"/>
        </w:rPr>
        <w:t>Подписание товарной накладной обеими Сторонами (представителями обеих Сторон) будет свидетельствовать о том, что: между Сторонами настоящего Договора достигнуто соглашение по всем существенным условиям поставки (передачи) Покупателю товаров (партии товаров), указанных в данной товарной накладной, (наименование, количество, цена и срок поставки (передачи) товаров);</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Поставщиком надлежащим образом исполнена обязанность по поставке (передаче) Покупателю товаров (партии товаров), указанных в данной товарной накладной;</w:t>
      </w:r>
      <w:proofErr w:type="gramEnd"/>
      <w:r w:rsidRPr="0043373A">
        <w:rPr>
          <w:rFonts w:ascii="Arial" w:hAnsi="Arial" w:cs="Arial"/>
          <w:color w:val="000000"/>
          <w:sz w:val="20"/>
          <w:szCs w:val="20"/>
        </w:rPr>
        <w:t xml:space="preserve"> Покупателем приняты товары (партия товаров), указанные в данной товарной накладной.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5.4. Отгрузка Товаров назначенной Покупателем транспортной организации осуществляется по предъявлении представителем транспортной организации надлежащим образом оформленной доверенности и подтверждается квитанцией о приеме груза к перевозке и/или товарно-транспортной накладной.</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5.5. Поставщик информирует Покупателя о дате отгрузки, количестве, номерах вагонов (контейнеров) не позднее следующего дня после даты отгрузки Товара, если иные условия доставки не согласованы Сторонами Договора.</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5.6. При поставке кабельной продукции, учитывая особенности её производства и отгрузки, допустимо отклонение 2% в большую или меньшую сторону от заявленной длины, а в случае поставки Товара в заводской упаковке - отклонение, указанное в сертификате качества.</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lastRenderedPageBreak/>
        <w:t>6. ОТВЕТСТВЕННОСТЬ СТОРОН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6.1. За недопоставку или просрочку поставки, а также нарушение сроков замены некачественного Товара, Покупатель </w:t>
      </w:r>
      <w:proofErr w:type="gramStart"/>
      <w:r w:rsidRPr="0043373A">
        <w:rPr>
          <w:rFonts w:ascii="Arial" w:hAnsi="Arial" w:cs="Arial"/>
          <w:color w:val="000000"/>
          <w:sz w:val="20"/>
          <w:szCs w:val="20"/>
        </w:rPr>
        <w:t>в праве</w:t>
      </w:r>
      <w:proofErr w:type="gramEnd"/>
      <w:r w:rsidRPr="0043373A">
        <w:rPr>
          <w:rFonts w:ascii="Arial" w:hAnsi="Arial" w:cs="Arial"/>
          <w:color w:val="000000"/>
          <w:sz w:val="20"/>
          <w:szCs w:val="20"/>
        </w:rPr>
        <w:t xml:space="preserve"> взыскать с Поставщика штрафную неустойку в размере 0,1% от суммы не поставленного Товара за каждый день просрочки, но не более 5% от суммы не поставленного Товара.</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6.2. В случае если Товар, подлежащий замене или восполнению, отсутствует на складе Поставщика, и последний своевременно уведомил об этом Покупателя, то период, указанный в уведомлении, и необходимый для доставки такого Товара до склада Поставщика, в период просрочки не включается.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6.3. За нарушение срока оплаты, Поставщик вправе взыскать с Покупателя неустойку в размере 0,1% от неоплаченной суммы за каждый день просрочки платежа, но не более 5% от  неоплаченной суммы.</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6.4. В случае если в результате нарушения какой-либо из Сторон условий Договора, другая Сторона понесла убытки, Сторона, нарушившая Договор обязана возместить другой Стороне реальный ущерб, понесённый ею в результате нарушения Договора другой Стороной. Косвенные или последующие убытки, равно как и упущенная выгода, возмещению не подлежат.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6.5. Уплата штрафной неустойки и возмещение убытков в случае неисполнения или ненадлежащего исполнения обязательств не освобождают Поставщика и Покупателя от исполнения Договора.</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7. ФОРС-МАЖОР</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замена текущего законодательства и другие возможные обстоятельства непреодолимой силы, не зависящие от Сторон, сроки выполнения обязательств по данному Договору продлеваются на то время, в течени</w:t>
      </w:r>
      <w:proofErr w:type="gramStart"/>
      <w:r w:rsidRPr="0043373A">
        <w:rPr>
          <w:rFonts w:ascii="Arial" w:hAnsi="Arial" w:cs="Arial"/>
          <w:color w:val="000000"/>
          <w:sz w:val="20"/>
          <w:szCs w:val="20"/>
        </w:rPr>
        <w:t>и</w:t>
      </w:r>
      <w:proofErr w:type="gramEnd"/>
      <w:r w:rsidRPr="0043373A">
        <w:rPr>
          <w:rFonts w:ascii="Arial" w:hAnsi="Arial" w:cs="Arial"/>
          <w:color w:val="000000"/>
          <w:sz w:val="20"/>
          <w:szCs w:val="20"/>
        </w:rPr>
        <w:t xml:space="preserve"> которого действуют эти обстоятельства.</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7.2. Сторона, оказывающаяся не в состоянии выполнить свои обязательства по настоящему Договору, обязана незамедлительно известить другую Сторону о наступлении и прекращении действия обстоятельств, препятствующих выполнению этих обстоятельств. Факт наступления или окончания непреодолимых обстоятельств подтверждается документом, выданным ТПП соответствующего субъекта РФ.</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7.3. Если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причём, ни одна из Сторон не может требовать от другой Стороны возмещения убытков.</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8. СРОК ДЕЙСТВИЯ ДОГОВОРА</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8.1. Договор вступает в силу с момента его подписания обеими Сторонами и действует до конца года. Если ни одна из Сторон за 30 дней до истечения срока Договора не уведомит другую Сторону о прекращении Договора, то Договор считается продленным на каждый последующий год.</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8.2. Истечение срока Договора не освобождает Стороны от исполнения своих обязательств в полном объеме, предусмотренном настоящим Договором.</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9. ПРОЧИЕ УСЛОВИЯ</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9.1.</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Настоящий Договор, все Приложения, изменения и дополнения к нему должны быть составлены письменно, подписаны надлежащим образом уполномоченными представителями обеих Сторон и заверены их печатями.</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9.2. Стороны условились о том, что документы, которыми они будут обмениваться в процессе выполнения настоящего Договора, переданные по факсимильной связи, признаются имеющими юридическую силу, с последующим обязательным обменом подлинными экземплярами посредством курьерской/заказной почты, либо лично в трехнедельный срок с момента обмена документами по факсу.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9.3.</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Стороны договорились урегулировать последствия нарушения настоящего Договора или обстоятельств, связанных с таким нарушением путём дружественных переговоров. Для таких целей Стороны договорились предъявлять контрагенту по настоящему Договору претензию относительно исполнения обязательств.</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9.4.</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Претензия содержит извещение о нарушении Договора и доказательства этого нарушения, а также требование об устранении нарушения, возмещении ущерба и уплате санкций. Срок рассмотрения претензии получившей претензию Стороной – 10 (десять) календарных дней.</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lastRenderedPageBreak/>
        <w:t>9.5.</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Претензии предъявляются в письменной форме и подписываются руководителями Покупателя либо Поставщика. Претензия отправляется заказным либо ценным письмом.</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9.6.</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При невозможности разрешения указанных споров и разногласий между Сторонами путём дружественных переговоров, они подлежат рассмотрению в Арбитражном суде по месту нахождения истца.</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9.7.</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Не допускается передача прав и обязанностей по настоящему Договору третьей Стороне без обоюдного согласия Сторон.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9.8.</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Любая техническая, финансовая и коммерческая информация, связанная с выполнением настоящего Договора, передаваемая друг другу, считается конфиденциальной. Передача указанной информации третьим лицам возможна только по согласованию Сторон.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9.9.</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Стороны обязаны извещать друг другу обо всех изменениях, касающихся своих адресов, банковских реквизитов, номеров телефонов и телефаксов в пятидневный срок с момента их изменения.</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9.10.</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Настоящий Договор составлен в двух экземплярах, имеющих одинаковую юридическую силу, по одному для каждой из Сторон.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9.11.</w:t>
      </w:r>
      <w:r>
        <w:rPr>
          <w:rFonts w:ascii="MS Mincho" w:eastAsia="MS Mincho" w:hAnsi="MS Mincho" w:cs="MS Mincho" w:hint="eastAsia"/>
          <w:color w:val="000000"/>
          <w:sz w:val="20"/>
          <w:szCs w:val="20"/>
          <w:lang w:val="en"/>
        </w:rPr>
        <w:t xml:space="preserve">　</w:t>
      </w:r>
      <w:r w:rsidRPr="0043373A">
        <w:rPr>
          <w:rFonts w:ascii="Arial" w:hAnsi="Arial" w:cs="Arial"/>
          <w:color w:val="000000"/>
          <w:sz w:val="20"/>
          <w:szCs w:val="20"/>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D8550E" w:rsidRPr="0043373A" w:rsidRDefault="00D8550E">
      <w:pPr>
        <w:widowControl w:val="0"/>
        <w:autoSpaceDE w:val="0"/>
        <w:autoSpaceDN w:val="0"/>
        <w:adjustRightInd w:val="0"/>
        <w:spacing w:after="0"/>
        <w:jc w:val="center"/>
        <w:rPr>
          <w:rFonts w:ascii="Arial" w:hAnsi="Arial" w:cs="Arial"/>
          <w:sz w:val="20"/>
          <w:szCs w:val="20"/>
        </w:rPr>
      </w:pPr>
    </w:p>
    <w:p w:rsidR="00D8550E" w:rsidRPr="0043373A" w:rsidRDefault="00D8550E">
      <w:pPr>
        <w:widowControl w:val="0"/>
        <w:autoSpaceDE w:val="0"/>
        <w:autoSpaceDN w:val="0"/>
        <w:adjustRightInd w:val="0"/>
        <w:spacing w:after="0"/>
        <w:jc w:val="center"/>
        <w:rPr>
          <w:rFonts w:ascii="Arial" w:hAnsi="Arial" w:cs="Arial"/>
          <w:sz w:val="20"/>
          <w:szCs w:val="20"/>
        </w:rPr>
      </w:pPr>
      <w:r w:rsidRPr="0043373A">
        <w:rPr>
          <w:rFonts w:ascii="Arial" w:hAnsi="Arial" w:cs="Arial"/>
          <w:b/>
          <w:bCs/>
          <w:color w:val="000000"/>
          <w:sz w:val="20"/>
          <w:szCs w:val="20"/>
        </w:rPr>
        <w:t>Реквизиты и подписи сторон:</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rPr>
        <w:t>ПОКУПАТЕЛЬ:</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233A84">
      <w:pPr>
        <w:widowControl w:val="0"/>
        <w:autoSpaceDE w:val="0"/>
        <w:autoSpaceDN w:val="0"/>
        <w:adjustRightInd w:val="0"/>
        <w:spacing w:after="0"/>
        <w:rPr>
          <w:rFonts w:ascii="Arial" w:hAnsi="Arial" w:cs="Arial"/>
          <w:sz w:val="20"/>
          <w:szCs w:val="20"/>
        </w:rPr>
      </w:pPr>
      <w:r>
        <w:rPr>
          <w:rFonts w:ascii="Arial" w:hAnsi="Arial" w:cs="Arial"/>
          <w:b/>
          <w:bCs/>
          <w:color w:val="000000"/>
          <w:sz w:val="20"/>
          <w:szCs w:val="20"/>
        </w:rPr>
        <w:t>…………………………………………………………………………..</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Адрес: </w:t>
      </w:r>
      <w:r w:rsidR="00233A84">
        <w:rPr>
          <w:rFonts w:ascii="Arial" w:hAnsi="Arial" w:cs="Arial"/>
          <w:b/>
          <w:bCs/>
          <w:color w:val="000000"/>
          <w:sz w:val="20"/>
          <w:szCs w:val="20"/>
        </w:rPr>
        <w:t>………………………………………………………………….</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sz w:val="20"/>
          <w:szCs w:val="20"/>
          <w:highlight w:val="white"/>
        </w:rPr>
        <w:t xml:space="preserve">ИНН / КПП: </w:t>
      </w:r>
      <w:r w:rsidR="00233A84">
        <w:rPr>
          <w:rFonts w:ascii="Arial" w:hAnsi="Arial" w:cs="Arial"/>
          <w:b/>
          <w:bCs/>
          <w:sz w:val="20"/>
          <w:szCs w:val="20"/>
        </w:rPr>
        <w:t>……………………………………………………………</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Банковские реквизиты: </w:t>
      </w:r>
      <w:r w:rsidR="00233A84">
        <w:rPr>
          <w:rFonts w:ascii="Arial" w:hAnsi="Arial" w:cs="Arial"/>
          <w:b/>
          <w:bCs/>
          <w:sz w:val="20"/>
          <w:szCs w:val="20"/>
          <w:highlight w:val="white"/>
        </w:rPr>
        <w:t>………………</w:t>
      </w:r>
      <w:r w:rsidR="00233A84">
        <w:rPr>
          <w:rFonts w:ascii="Arial" w:hAnsi="Arial" w:cs="Arial"/>
          <w:b/>
          <w:bCs/>
          <w:sz w:val="20"/>
          <w:szCs w:val="20"/>
        </w:rPr>
        <w:t>……………………………..</w:t>
      </w:r>
    </w:p>
    <w:p w:rsidR="00D8550E" w:rsidRPr="0043373A" w:rsidRDefault="00D8550E">
      <w:pPr>
        <w:widowControl w:val="0"/>
        <w:autoSpaceDE w:val="0"/>
        <w:autoSpaceDN w:val="0"/>
        <w:adjustRightInd w:val="0"/>
        <w:spacing w:after="0"/>
        <w:jc w:val="both"/>
        <w:rPr>
          <w:rFonts w:ascii="Arial" w:hAnsi="Arial" w:cs="Arial"/>
          <w:sz w:val="20"/>
          <w:szCs w:val="20"/>
        </w:rPr>
      </w:pPr>
      <w:r w:rsidRPr="0043373A">
        <w:rPr>
          <w:rFonts w:ascii="Arial" w:hAnsi="Arial" w:cs="Arial"/>
          <w:color w:val="000000"/>
          <w:sz w:val="20"/>
          <w:szCs w:val="20"/>
        </w:rPr>
        <w:t xml:space="preserve">Телефон: </w:t>
      </w:r>
      <w:r w:rsidR="00233A84">
        <w:rPr>
          <w:rFonts w:ascii="Arial" w:hAnsi="Arial" w:cs="Arial"/>
          <w:b/>
          <w:bCs/>
          <w:color w:val="000000"/>
          <w:sz w:val="20"/>
          <w:szCs w:val="20"/>
        </w:rPr>
        <w:t>………………………………………………………………</w:t>
      </w:r>
    </w:p>
    <w:p w:rsidR="00D8550E" w:rsidRPr="00233A84" w:rsidRDefault="00D8550E">
      <w:pPr>
        <w:widowControl w:val="0"/>
        <w:autoSpaceDE w:val="0"/>
        <w:autoSpaceDN w:val="0"/>
        <w:adjustRightInd w:val="0"/>
        <w:spacing w:after="0"/>
        <w:jc w:val="both"/>
        <w:rPr>
          <w:rFonts w:ascii="Arial" w:hAnsi="Arial" w:cs="Arial"/>
          <w:sz w:val="20"/>
          <w:szCs w:val="20"/>
        </w:rPr>
      </w:pPr>
      <w:r>
        <w:rPr>
          <w:rFonts w:ascii="Arial" w:hAnsi="Arial" w:cs="Arial"/>
          <w:color w:val="000000"/>
          <w:sz w:val="20"/>
          <w:szCs w:val="20"/>
          <w:lang w:val="en"/>
        </w:rPr>
        <w:t>E</w:t>
      </w:r>
      <w:r w:rsidRPr="0043373A">
        <w:rPr>
          <w:rFonts w:ascii="Arial" w:hAnsi="Arial" w:cs="Arial"/>
          <w:color w:val="000000"/>
          <w:sz w:val="20"/>
          <w:szCs w:val="20"/>
        </w:rPr>
        <w:t>-</w:t>
      </w:r>
      <w:r>
        <w:rPr>
          <w:rFonts w:ascii="Arial" w:hAnsi="Arial" w:cs="Arial"/>
          <w:color w:val="000000"/>
          <w:sz w:val="20"/>
          <w:szCs w:val="20"/>
          <w:lang w:val="en"/>
        </w:rPr>
        <w:t>mail</w:t>
      </w:r>
      <w:r w:rsidRPr="0043373A">
        <w:rPr>
          <w:rFonts w:ascii="Arial" w:hAnsi="Arial" w:cs="Arial"/>
          <w:color w:val="000000"/>
          <w:sz w:val="20"/>
          <w:szCs w:val="20"/>
        </w:rPr>
        <w:t xml:space="preserve">: </w:t>
      </w:r>
      <w:r w:rsidR="00233A84">
        <w:rPr>
          <w:rFonts w:ascii="Arial" w:hAnsi="Arial" w:cs="Arial"/>
          <w:b/>
          <w:bCs/>
          <w:color w:val="000000"/>
          <w:sz w:val="20"/>
          <w:szCs w:val="20"/>
        </w:rPr>
        <w:t>………………………………………………………………….</w:t>
      </w:r>
    </w:p>
    <w:p w:rsidR="00D8550E" w:rsidRPr="0043373A" w:rsidRDefault="00D8550E">
      <w:pPr>
        <w:widowControl w:val="0"/>
        <w:autoSpaceDE w:val="0"/>
        <w:autoSpaceDN w:val="0"/>
        <w:adjustRightInd w:val="0"/>
        <w:spacing w:after="0"/>
        <w:jc w:val="both"/>
        <w:rPr>
          <w:rFonts w:ascii="Arial" w:hAnsi="Arial" w:cs="Arial"/>
          <w:sz w:val="20"/>
          <w:szCs w:val="20"/>
        </w:rPr>
      </w:pPr>
    </w:p>
    <w:p w:rsidR="00D8550E" w:rsidRPr="0043373A" w:rsidRDefault="00D8550E">
      <w:pPr>
        <w:widowControl w:val="0"/>
        <w:autoSpaceDE w:val="0"/>
        <w:autoSpaceDN w:val="0"/>
        <w:adjustRightInd w:val="0"/>
        <w:spacing w:after="0"/>
        <w:jc w:val="both"/>
        <w:rPr>
          <w:rFonts w:ascii="Arial" w:hAnsi="Arial" w:cs="Arial"/>
          <w:sz w:val="20"/>
          <w:szCs w:val="20"/>
        </w:rPr>
      </w:pPr>
      <w:r w:rsidRPr="0043373A">
        <w:rPr>
          <w:rFonts w:ascii="Arial" w:hAnsi="Arial" w:cs="Arial"/>
          <w:b/>
          <w:bCs/>
          <w:color w:val="000000"/>
          <w:sz w:val="20"/>
          <w:szCs w:val="20"/>
          <w:highlight w:val="white"/>
        </w:rPr>
        <w:t>Директор</w:t>
      </w:r>
      <w:r w:rsidRPr="0043373A">
        <w:rPr>
          <w:rFonts w:ascii="Arial" w:hAnsi="Arial" w:cs="Arial"/>
          <w:color w:val="000000"/>
          <w:sz w:val="20"/>
          <w:szCs w:val="20"/>
        </w:rPr>
        <w:t xml:space="preserve"> ______________ </w:t>
      </w:r>
      <w:r w:rsidR="00233A84">
        <w:rPr>
          <w:rFonts w:ascii="Arial" w:hAnsi="Arial" w:cs="Arial"/>
          <w:b/>
          <w:bCs/>
          <w:color w:val="000000"/>
          <w:sz w:val="20"/>
          <w:szCs w:val="20"/>
        </w:rPr>
        <w:t>………………………………………..</w:t>
      </w:r>
    </w:p>
    <w:p w:rsidR="00D8550E" w:rsidRPr="0043373A" w:rsidRDefault="00D8550E">
      <w:pPr>
        <w:widowControl w:val="0"/>
        <w:autoSpaceDE w:val="0"/>
        <w:autoSpaceDN w:val="0"/>
        <w:adjustRightInd w:val="0"/>
        <w:spacing w:after="0"/>
        <w:jc w:val="both"/>
        <w:rPr>
          <w:rFonts w:ascii="Arial" w:hAnsi="Arial" w:cs="Arial"/>
          <w:sz w:val="20"/>
          <w:szCs w:val="20"/>
        </w:rPr>
      </w:pPr>
    </w:p>
    <w:p w:rsidR="00D8550E" w:rsidRPr="0043373A" w:rsidRDefault="00D8550E">
      <w:pPr>
        <w:widowControl w:val="0"/>
        <w:autoSpaceDE w:val="0"/>
        <w:autoSpaceDN w:val="0"/>
        <w:adjustRightInd w:val="0"/>
        <w:spacing w:after="0"/>
        <w:jc w:val="both"/>
        <w:rPr>
          <w:rFonts w:ascii="Arial" w:hAnsi="Arial" w:cs="Arial"/>
          <w:sz w:val="20"/>
          <w:szCs w:val="20"/>
        </w:rPr>
      </w:pPr>
      <w:r w:rsidRPr="0043373A">
        <w:rPr>
          <w:rFonts w:ascii="Arial" w:hAnsi="Arial" w:cs="Arial"/>
          <w:color w:val="000000"/>
          <w:sz w:val="20"/>
          <w:szCs w:val="20"/>
        </w:rPr>
        <w:t>М.П.</w:t>
      </w:r>
      <w:r w:rsidR="0043373A" w:rsidRPr="0043373A">
        <w:rPr>
          <w:noProof/>
        </w:rPr>
        <w:t xml:space="preserve"> </w:t>
      </w:r>
    </w:p>
    <w:p w:rsidR="00D8550E" w:rsidRPr="0043373A" w:rsidRDefault="00D8550E">
      <w:pPr>
        <w:widowControl w:val="0"/>
        <w:autoSpaceDE w:val="0"/>
        <w:autoSpaceDN w:val="0"/>
        <w:adjustRightInd w:val="0"/>
        <w:spacing w:after="0"/>
        <w:jc w:val="both"/>
        <w:rPr>
          <w:rFonts w:ascii="Arial" w:hAnsi="Arial" w:cs="Arial"/>
          <w:sz w:val="20"/>
          <w:szCs w:val="20"/>
        </w:rPr>
      </w:pPr>
      <w:r w:rsidRPr="0043373A">
        <w:rPr>
          <w:rFonts w:ascii="Arial" w:hAnsi="Arial" w:cs="Arial"/>
          <w:color w:val="000000"/>
          <w:sz w:val="20"/>
          <w:szCs w:val="20"/>
        </w:rPr>
        <w:t xml:space="preserve"> </w:t>
      </w:r>
    </w:p>
    <w:p w:rsidR="00D8550E" w:rsidRPr="0043373A" w:rsidRDefault="00D8550E">
      <w:pPr>
        <w:widowControl w:val="0"/>
        <w:autoSpaceDE w:val="0"/>
        <w:autoSpaceDN w:val="0"/>
        <w:adjustRightInd w:val="0"/>
        <w:spacing w:after="0"/>
        <w:jc w:val="both"/>
        <w:rPr>
          <w:rFonts w:ascii="Arial" w:hAnsi="Arial" w:cs="Arial"/>
          <w:sz w:val="20"/>
          <w:szCs w:val="20"/>
        </w:rPr>
      </w:pPr>
      <w:r w:rsidRPr="0043373A">
        <w:rPr>
          <w:rFonts w:ascii="Arial" w:hAnsi="Arial" w:cs="Arial"/>
          <w:color w:val="000000"/>
          <w:sz w:val="20"/>
          <w:szCs w:val="20"/>
        </w:rPr>
        <w:t xml:space="preserve">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rPr>
        <w:t>ПОСТАВЩИК:</w:t>
      </w:r>
    </w:p>
    <w:p w:rsidR="00D8550E" w:rsidRPr="0043373A" w:rsidRDefault="00D8550E">
      <w:pPr>
        <w:widowControl w:val="0"/>
        <w:autoSpaceDE w:val="0"/>
        <w:autoSpaceDN w:val="0"/>
        <w:adjustRightInd w:val="0"/>
        <w:spacing w:after="0"/>
        <w:rPr>
          <w:rFonts w:ascii="Arial" w:hAnsi="Arial" w:cs="Arial"/>
          <w:sz w:val="20"/>
          <w:szCs w:val="20"/>
        </w:rPr>
      </w:pP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color w:val="000000"/>
          <w:sz w:val="20"/>
          <w:szCs w:val="20"/>
          <w:highlight w:val="white"/>
        </w:rPr>
        <w:t>Общество с ограниченной ответственностью ГК "ЭНЕРГЕТИЧЕСКИЕ ЖЕЛЕЗОБЕТОННЫЕ ИЗДЕЛИЯ"</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color w:val="000000"/>
          <w:sz w:val="20"/>
          <w:szCs w:val="20"/>
        </w:rPr>
        <w:t xml:space="preserve">Адрес: </w:t>
      </w:r>
      <w:r w:rsidRPr="0043373A">
        <w:rPr>
          <w:rFonts w:ascii="Arial" w:hAnsi="Arial" w:cs="Arial"/>
          <w:b/>
          <w:bCs/>
          <w:color w:val="000000"/>
          <w:sz w:val="20"/>
          <w:szCs w:val="20"/>
          <w:highlight w:val="white"/>
        </w:rPr>
        <w:t xml:space="preserve">152905, Ярославская обл, Рыбинский р-н, Рыбинск </w:t>
      </w:r>
      <w:proofErr w:type="gramStart"/>
      <w:r w:rsidRPr="0043373A">
        <w:rPr>
          <w:rFonts w:ascii="Arial" w:hAnsi="Arial" w:cs="Arial"/>
          <w:b/>
          <w:bCs/>
          <w:color w:val="000000"/>
          <w:sz w:val="20"/>
          <w:szCs w:val="20"/>
          <w:highlight w:val="white"/>
        </w:rPr>
        <w:t>г</w:t>
      </w:r>
      <w:proofErr w:type="gramEnd"/>
      <w:r w:rsidRPr="0043373A">
        <w:rPr>
          <w:rFonts w:ascii="Arial" w:hAnsi="Arial" w:cs="Arial"/>
          <w:b/>
          <w:bCs/>
          <w:color w:val="000000"/>
          <w:sz w:val="20"/>
          <w:szCs w:val="20"/>
          <w:highlight w:val="white"/>
        </w:rPr>
        <w:t>, Суркова ул, дом № 21, квартира 178</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sz w:val="20"/>
          <w:szCs w:val="20"/>
          <w:highlight w:val="white"/>
        </w:rPr>
        <w:t>ИНН / КПП: 7610126906 / 761001001</w:t>
      </w:r>
    </w:p>
    <w:p w:rsidR="00D12EEA" w:rsidRDefault="00D8550E">
      <w:pPr>
        <w:widowControl w:val="0"/>
        <w:autoSpaceDE w:val="0"/>
        <w:autoSpaceDN w:val="0"/>
        <w:adjustRightInd w:val="0"/>
        <w:spacing w:after="0"/>
        <w:rPr>
          <w:rFonts w:ascii="Arial" w:hAnsi="Arial" w:cs="Arial"/>
          <w:b/>
          <w:bCs/>
          <w:sz w:val="20"/>
          <w:szCs w:val="20"/>
          <w:highlight w:val="white"/>
        </w:rPr>
      </w:pPr>
      <w:r w:rsidRPr="0043373A">
        <w:rPr>
          <w:rFonts w:ascii="Arial" w:hAnsi="Arial" w:cs="Arial"/>
          <w:color w:val="000000"/>
          <w:sz w:val="20"/>
          <w:szCs w:val="20"/>
        </w:rPr>
        <w:t xml:space="preserve">Банковские реквизиты: </w:t>
      </w:r>
      <w:proofErr w:type="gramStart"/>
      <w:r w:rsidRPr="0043373A">
        <w:rPr>
          <w:rFonts w:ascii="Arial" w:hAnsi="Arial" w:cs="Arial"/>
          <w:b/>
          <w:bCs/>
          <w:sz w:val="20"/>
          <w:szCs w:val="20"/>
          <w:highlight w:val="white"/>
        </w:rPr>
        <w:t>р</w:t>
      </w:r>
      <w:proofErr w:type="gramEnd"/>
      <w:r w:rsidRPr="0043373A">
        <w:rPr>
          <w:rFonts w:ascii="Arial" w:hAnsi="Arial" w:cs="Arial"/>
          <w:b/>
          <w:bCs/>
          <w:sz w:val="20"/>
          <w:szCs w:val="20"/>
          <w:highlight w:val="white"/>
        </w:rPr>
        <w:t xml:space="preserve">/с </w:t>
      </w:r>
      <w:r w:rsidR="00D12EEA" w:rsidRPr="00D12EEA">
        <w:rPr>
          <w:rFonts w:ascii="Arial" w:hAnsi="Arial" w:cs="Arial"/>
          <w:b/>
          <w:bCs/>
          <w:sz w:val="20"/>
          <w:szCs w:val="20"/>
        </w:rPr>
        <w:t>40702810740100004241</w:t>
      </w:r>
      <w:r w:rsidR="00D12EEA">
        <w:rPr>
          <w:rFonts w:ascii="Arial" w:hAnsi="Arial" w:cs="Arial"/>
          <w:b/>
          <w:bCs/>
          <w:sz w:val="20"/>
          <w:szCs w:val="20"/>
        </w:rPr>
        <w:t xml:space="preserve"> </w:t>
      </w:r>
      <w:r w:rsidRPr="0043373A">
        <w:rPr>
          <w:rFonts w:ascii="Arial" w:hAnsi="Arial" w:cs="Arial"/>
          <w:b/>
          <w:bCs/>
          <w:sz w:val="20"/>
          <w:szCs w:val="20"/>
          <w:highlight w:val="white"/>
        </w:rPr>
        <w:t xml:space="preserve">в </w:t>
      </w:r>
      <w:r w:rsidR="00D12EEA" w:rsidRPr="00D12EEA">
        <w:rPr>
          <w:rFonts w:ascii="Arial" w:hAnsi="Arial" w:cs="Arial"/>
          <w:b/>
          <w:bCs/>
          <w:sz w:val="20"/>
          <w:szCs w:val="20"/>
        </w:rPr>
        <w:t>ПАО АКБ "АВАНГАРД", г. Москва</w:t>
      </w:r>
      <w:r w:rsidRPr="0043373A">
        <w:rPr>
          <w:rFonts w:ascii="Arial" w:hAnsi="Arial" w:cs="Arial"/>
          <w:b/>
          <w:bCs/>
          <w:sz w:val="20"/>
          <w:szCs w:val="20"/>
          <w:highlight w:val="white"/>
        </w:rPr>
        <w:t xml:space="preserve">, </w:t>
      </w:r>
    </w:p>
    <w:p w:rsidR="00D8550E" w:rsidRPr="0043373A" w:rsidRDefault="00D8550E">
      <w:pPr>
        <w:widowControl w:val="0"/>
        <w:autoSpaceDE w:val="0"/>
        <w:autoSpaceDN w:val="0"/>
        <w:adjustRightInd w:val="0"/>
        <w:spacing w:after="0"/>
        <w:rPr>
          <w:rFonts w:ascii="Arial" w:hAnsi="Arial" w:cs="Arial"/>
          <w:sz w:val="20"/>
          <w:szCs w:val="20"/>
        </w:rPr>
      </w:pPr>
      <w:r w:rsidRPr="0043373A">
        <w:rPr>
          <w:rFonts w:ascii="Arial" w:hAnsi="Arial" w:cs="Arial"/>
          <w:b/>
          <w:bCs/>
          <w:sz w:val="20"/>
          <w:szCs w:val="20"/>
          <w:highlight w:val="white"/>
        </w:rPr>
        <w:t xml:space="preserve">БИК </w:t>
      </w:r>
      <w:r w:rsidR="00D12EEA" w:rsidRPr="00D12EEA">
        <w:rPr>
          <w:rFonts w:ascii="Arial" w:hAnsi="Arial" w:cs="Arial"/>
          <w:b/>
          <w:bCs/>
          <w:sz w:val="20"/>
          <w:szCs w:val="20"/>
        </w:rPr>
        <w:t>044525201</w:t>
      </w:r>
      <w:r w:rsidRPr="0043373A">
        <w:rPr>
          <w:rFonts w:ascii="Arial" w:hAnsi="Arial" w:cs="Arial"/>
          <w:b/>
          <w:bCs/>
          <w:sz w:val="20"/>
          <w:szCs w:val="20"/>
          <w:highlight w:val="white"/>
        </w:rPr>
        <w:t xml:space="preserve">, к/с </w:t>
      </w:r>
      <w:r w:rsidR="00D12EEA" w:rsidRPr="00D12EEA">
        <w:rPr>
          <w:rFonts w:ascii="Arial" w:hAnsi="Arial" w:cs="Arial"/>
          <w:b/>
          <w:bCs/>
          <w:sz w:val="20"/>
          <w:szCs w:val="20"/>
        </w:rPr>
        <w:t>30101810000000000201</w:t>
      </w:r>
    </w:p>
    <w:p w:rsidR="009B0388" w:rsidRPr="009B0388" w:rsidRDefault="009B0388" w:rsidP="009B0388">
      <w:pPr>
        <w:widowControl w:val="0"/>
        <w:autoSpaceDE w:val="0"/>
        <w:autoSpaceDN w:val="0"/>
        <w:adjustRightInd w:val="0"/>
        <w:spacing w:after="0"/>
        <w:jc w:val="both"/>
        <w:rPr>
          <w:rFonts w:ascii="Arial" w:eastAsia="Times New Roman" w:hAnsi="Arial" w:cs="Arial"/>
          <w:b/>
          <w:bCs/>
          <w:color w:val="000000"/>
          <w:sz w:val="20"/>
          <w:szCs w:val="20"/>
          <w:highlight w:val="white"/>
        </w:rPr>
      </w:pPr>
      <w:r w:rsidRPr="009B0388">
        <w:rPr>
          <w:rFonts w:ascii="Arial" w:eastAsia="Times New Roman" w:hAnsi="Arial" w:cs="Arial"/>
          <w:color w:val="000000"/>
          <w:sz w:val="20"/>
          <w:szCs w:val="20"/>
        </w:rPr>
        <w:t xml:space="preserve">Телефон: </w:t>
      </w:r>
      <w:r w:rsidRPr="009B0388">
        <w:rPr>
          <w:rFonts w:ascii="Arial" w:eastAsia="Times New Roman" w:hAnsi="Arial" w:cs="Arial"/>
          <w:b/>
          <w:color w:val="000000"/>
          <w:sz w:val="20"/>
          <w:szCs w:val="20"/>
        </w:rPr>
        <w:t xml:space="preserve">(4855) 28-21-05, +7-930-117-70-84; </w:t>
      </w:r>
      <w:r w:rsidRPr="009B0388">
        <w:rPr>
          <w:rFonts w:ascii="Arial" w:eastAsia="Times New Roman" w:hAnsi="Arial" w:cs="Arial"/>
          <w:b/>
          <w:color w:val="000000"/>
          <w:sz w:val="20"/>
          <w:szCs w:val="20"/>
          <w:highlight w:val="white"/>
        </w:rPr>
        <w:t>+7-930-117-70-83</w:t>
      </w:r>
    </w:p>
    <w:p w:rsidR="009B0388" w:rsidRPr="009B0388" w:rsidRDefault="00BB3774" w:rsidP="009B0388">
      <w:pPr>
        <w:widowControl w:val="0"/>
        <w:autoSpaceDE w:val="0"/>
        <w:autoSpaceDN w:val="0"/>
        <w:adjustRightInd w:val="0"/>
        <w:spacing w:after="0"/>
        <w:jc w:val="both"/>
        <w:rPr>
          <w:rFonts w:ascii="Arial" w:eastAsia="Times New Roman" w:hAnsi="Arial" w:cs="Arial"/>
          <w:b/>
          <w:color w:val="000000"/>
          <w:sz w:val="20"/>
          <w:szCs w:val="20"/>
        </w:rPr>
      </w:pPr>
      <w:hyperlink r:id="rId6" w:history="1">
        <w:r w:rsidR="009B0388" w:rsidRPr="009B0388">
          <w:rPr>
            <w:rFonts w:ascii="Arial" w:eastAsia="Times New Roman" w:hAnsi="Arial" w:cs="Arial"/>
            <w:b/>
            <w:bCs/>
            <w:color w:val="0000FF" w:themeColor="hyperlink"/>
            <w:sz w:val="20"/>
            <w:szCs w:val="20"/>
            <w:highlight w:val="white"/>
            <w:u w:val="single"/>
            <w:lang w:val="en"/>
          </w:rPr>
          <w:t>http</w:t>
        </w:r>
        <w:r w:rsidR="009B0388" w:rsidRPr="009B0388">
          <w:rPr>
            <w:rFonts w:ascii="Arial" w:eastAsia="Times New Roman" w:hAnsi="Arial" w:cs="Arial"/>
            <w:b/>
            <w:bCs/>
            <w:color w:val="0000FF" w:themeColor="hyperlink"/>
            <w:sz w:val="20"/>
            <w:szCs w:val="20"/>
            <w:highlight w:val="white"/>
            <w:u w:val="single"/>
          </w:rPr>
          <w:t>://</w:t>
        </w:r>
        <w:r w:rsidR="009B0388" w:rsidRPr="009B0388">
          <w:rPr>
            <w:rFonts w:ascii="Arial" w:eastAsia="Times New Roman" w:hAnsi="Arial" w:cs="Arial"/>
            <w:b/>
            <w:bCs/>
            <w:color w:val="0000FF" w:themeColor="hyperlink"/>
            <w:sz w:val="20"/>
            <w:szCs w:val="20"/>
            <w:highlight w:val="white"/>
            <w:u w:val="single"/>
            <w:lang w:val="en"/>
          </w:rPr>
          <w:t>www</w:t>
        </w:r>
        <w:r w:rsidR="009B0388" w:rsidRPr="009B0388">
          <w:rPr>
            <w:rFonts w:ascii="Arial" w:eastAsia="Times New Roman" w:hAnsi="Arial" w:cs="Arial"/>
            <w:b/>
            <w:bCs/>
            <w:color w:val="0000FF" w:themeColor="hyperlink"/>
            <w:sz w:val="20"/>
            <w:szCs w:val="20"/>
            <w:highlight w:val="white"/>
            <w:u w:val="single"/>
          </w:rPr>
          <w:t>.</w:t>
        </w:r>
        <w:r w:rsidR="009B0388" w:rsidRPr="009B0388">
          <w:rPr>
            <w:rFonts w:ascii="Arial" w:eastAsia="Times New Roman" w:hAnsi="Arial" w:cs="Arial"/>
            <w:b/>
            <w:bCs/>
            <w:color w:val="0000FF" w:themeColor="hyperlink"/>
            <w:sz w:val="20"/>
            <w:szCs w:val="20"/>
            <w:highlight w:val="white"/>
            <w:u w:val="single"/>
            <w:lang w:val="en"/>
          </w:rPr>
          <w:t>lep</w:t>
        </w:r>
        <w:r w:rsidR="009B0388" w:rsidRPr="009B0388">
          <w:rPr>
            <w:rFonts w:ascii="Arial" w:eastAsia="Times New Roman" w:hAnsi="Arial" w:cs="Arial"/>
            <w:b/>
            <w:bCs/>
            <w:color w:val="0000FF" w:themeColor="hyperlink"/>
            <w:sz w:val="20"/>
            <w:szCs w:val="20"/>
            <w:highlight w:val="white"/>
            <w:u w:val="single"/>
          </w:rPr>
          <w:t>-</w:t>
        </w:r>
        <w:r w:rsidR="009B0388" w:rsidRPr="009B0388">
          <w:rPr>
            <w:rFonts w:ascii="Arial" w:eastAsia="Times New Roman" w:hAnsi="Arial" w:cs="Arial"/>
            <w:b/>
            <w:bCs/>
            <w:color w:val="0000FF" w:themeColor="hyperlink"/>
            <w:sz w:val="20"/>
            <w:szCs w:val="20"/>
            <w:highlight w:val="white"/>
            <w:u w:val="single"/>
            <w:lang w:val="en"/>
          </w:rPr>
          <w:t>energo</w:t>
        </w:r>
        <w:r w:rsidR="009B0388" w:rsidRPr="009B0388">
          <w:rPr>
            <w:rFonts w:ascii="Arial" w:eastAsia="Times New Roman" w:hAnsi="Arial" w:cs="Arial"/>
            <w:b/>
            <w:bCs/>
            <w:color w:val="0000FF" w:themeColor="hyperlink"/>
            <w:sz w:val="20"/>
            <w:szCs w:val="20"/>
            <w:highlight w:val="white"/>
            <w:u w:val="single"/>
          </w:rPr>
          <w:t>.</w:t>
        </w:r>
        <w:r w:rsidR="009B0388" w:rsidRPr="009B0388">
          <w:rPr>
            <w:rFonts w:ascii="Arial" w:eastAsia="Times New Roman" w:hAnsi="Arial" w:cs="Arial"/>
            <w:b/>
            <w:bCs/>
            <w:color w:val="0000FF" w:themeColor="hyperlink"/>
            <w:sz w:val="20"/>
            <w:szCs w:val="20"/>
            <w:highlight w:val="white"/>
            <w:u w:val="single"/>
            <w:lang w:val="en"/>
          </w:rPr>
          <w:t>ru</w:t>
        </w:r>
      </w:hyperlink>
      <w:r w:rsidR="009B0388" w:rsidRPr="009B0388">
        <w:rPr>
          <w:rFonts w:ascii="Arial" w:eastAsia="Times New Roman" w:hAnsi="Arial" w:cs="Arial"/>
          <w:b/>
          <w:bCs/>
          <w:color w:val="000000"/>
          <w:sz w:val="20"/>
          <w:szCs w:val="20"/>
          <w:highlight w:val="white"/>
        </w:rPr>
        <w:t xml:space="preserve">  </w:t>
      </w:r>
      <w:hyperlink r:id="rId7" w:history="1">
        <w:r w:rsidR="009B0388" w:rsidRPr="009B0388">
          <w:rPr>
            <w:rFonts w:ascii="Arial" w:eastAsia="Times New Roman" w:hAnsi="Arial" w:cs="Arial"/>
            <w:b/>
            <w:color w:val="0000FF" w:themeColor="hyperlink"/>
            <w:sz w:val="20"/>
            <w:szCs w:val="20"/>
            <w:u w:val="single"/>
            <w:lang w:val="en"/>
          </w:rPr>
          <w:t>http</w:t>
        </w:r>
        <w:r w:rsidR="009B0388" w:rsidRPr="009B0388">
          <w:rPr>
            <w:rFonts w:ascii="Arial" w:eastAsia="Times New Roman" w:hAnsi="Arial" w:cs="Arial"/>
            <w:b/>
            <w:color w:val="0000FF" w:themeColor="hyperlink"/>
            <w:sz w:val="20"/>
            <w:szCs w:val="20"/>
            <w:u w:val="single"/>
          </w:rPr>
          <w:t>://</w:t>
        </w:r>
        <w:r w:rsidR="009B0388" w:rsidRPr="009B0388">
          <w:rPr>
            <w:rFonts w:ascii="Arial" w:eastAsia="Times New Roman" w:hAnsi="Arial" w:cs="Arial"/>
            <w:b/>
            <w:color w:val="0000FF" w:themeColor="hyperlink"/>
            <w:sz w:val="20"/>
            <w:szCs w:val="20"/>
            <w:u w:val="single"/>
            <w:lang w:val="en"/>
          </w:rPr>
          <w:t>www</w:t>
        </w:r>
        <w:r w:rsidR="009B0388" w:rsidRPr="009B0388">
          <w:rPr>
            <w:rFonts w:ascii="Arial" w:eastAsia="Times New Roman" w:hAnsi="Arial" w:cs="Arial"/>
            <w:b/>
            <w:color w:val="0000FF" w:themeColor="hyperlink"/>
            <w:sz w:val="20"/>
            <w:szCs w:val="20"/>
            <w:u w:val="single"/>
          </w:rPr>
          <w:t>.</w:t>
        </w:r>
        <w:r w:rsidR="009B0388" w:rsidRPr="009B0388">
          <w:rPr>
            <w:rFonts w:ascii="Arial" w:eastAsia="Times New Roman" w:hAnsi="Arial" w:cs="Arial"/>
            <w:b/>
            <w:color w:val="0000FF" w:themeColor="hyperlink"/>
            <w:sz w:val="20"/>
            <w:szCs w:val="20"/>
            <w:u w:val="single"/>
            <w:lang w:val="en"/>
          </w:rPr>
          <w:t>ezhbi</w:t>
        </w:r>
        <w:r w:rsidR="009B0388" w:rsidRPr="009B0388">
          <w:rPr>
            <w:rFonts w:ascii="Arial" w:eastAsia="Times New Roman" w:hAnsi="Arial" w:cs="Arial"/>
            <w:b/>
            <w:color w:val="0000FF" w:themeColor="hyperlink"/>
            <w:sz w:val="20"/>
            <w:szCs w:val="20"/>
            <w:u w:val="single"/>
          </w:rPr>
          <w:t>.</w:t>
        </w:r>
        <w:proofErr w:type="spellStart"/>
        <w:r w:rsidR="009B0388" w:rsidRPr="009B0388">
          <w:rPr>
            <w:rFonts w:ascii="Arial" w:eastAsia="Times New Roman" w:hAnsi="Arial" w:cs="Arial"/>
            <w:b/>
            <w:color w:val="0000FF" w:themeColor="hyperlink"/>
            <w:sz w:val="20"/>
            <w:szCs w:val="20"/>
            <w:u w:val="single"/>
            <w:lang w:val="en"/>
          </w:rPr>
          <w:t>ru</w:t>
        </w:r>
        <w:proofErr w:type="spellEnd"/>
      </w:hyperlink>
    </w:p>
    <w:p w:rsidR="009B0388" w:rsidRPr="009B0388" w:rsidRDefault="009B0388" w:rsidP="009B0388">
      <w:pPr>
        <w:widowControl w:val="0"/>
        <w:autoSpaceDE w:val="0"/>
        <w:autoSpaceDN w:val="0"/>
        <w:adjustRightInd w:val="0"/>
        <w:spacing w:after="0"/>
        <w:jc w:val="both"/>
        <w:rPr>
          <w:rFonts w:ascii="Arial" w:eastAsia="Times New Roman" w:hAnsi="Arial" w:cs="Arial"/>
          <w:b/>
          <w:bCs/>
          <w:color w:val="000000"/>
          <w:sz w:val="20"/>
          <w:szCs w:val="20"/>
        </w:rPr>
      </w:pPr>
      <w:r w:rsidRPr="009B0388">
        <w:rPr>
          <w:rFonts w:ascii="Arial" w:eastAsia="Times New Roman" w:hAnsi="Arial" w:cs="Arial"/>
          <w:color w:val="000000"/>
          <w:sz w:val="20"/>
          <w:szCs w:val="20"/>
          <w:lang w:val="en"/>
        </w:rPr>
        <w:t>E</w:t>
      </w:r>
      <w:r w:rsidRPr="00BB3774">
        <w:rPr>
          <w:rFonts w:ascii="Arial" w:eastAsia="Times New Roman" w:hAnsi="Arial" w:cs="Arial"/>
          <w:color w:val="000000"/>
          <w:sz w:val="20"/>
          <w:szCs w:val="20"/>
        </w:rPr>
        <w:t>-</w:t>
      </w:r>
      <w:r w:rsidRPr="009B0388">
        <w:rPr>
          <w:rFonts w:ascii="Arial" w:eastAsia="Times New Roman" w:hAnsi="Arial" w:cs="Arial"/>
          <w:color w:val="000000"/>
          <w:sz w:val="20"/>
          <w:szCs w:val="20"/>
          <w:lang w:val="en"/>
        </w:rPr>
        <w:t>mail</w:t>
      </w:r>
      <w:r w:rsidRPr="00BB3774">
        <w:rPr>
          <w:rFonts w:ascii="Arial" w:eastAsia="Times New Roman" w:hAnsi="Arial" w:cs="Arial"/>
          <w:color w:val="000000"/>
          <w:sz w:val="20"/>
          <w:szCs w:val="20"/>
        </w:rPr>
        <w:t xml:space="preserve">: </w:t>
      </w:r>
      <w:hyperlink r:id="rId8" w:history="1">
        <w:r w:rsidRPr="00BB3774">
          <w:rPr>
            <w:rFonts w:ascii="Arial" w:eastAsia="Times New Roman" w:hAnsi="Arial" w:cs="Arial"/>
            <w:b/>
            <w:bCs/>
            <w:color w:val="0000FF" w:themeColor="hyperlink"/>
            <w:sz w:val="20"/>
            <w:szCs w:val="20"/>
            <w:highlight w:val="white"/>
            <w:u w:val="single"/>
          </w:rPr>
          <w:t>1974-</w:t>
        </w:r>
        <w:r w:rsidRPr="009B0388">
          <w:rPr>
            <w:rFonts w:ascii="Arial" w:eastAsia="Times New Roman" w:hAnsi="Arial" w:cs="Arial"/>
            <w:b/>
            <w:bCs/>
            <w:color w:val="0000FF" w:themeColor="hyperlink"/>
            <w:sz w:val="20"/>
            <w:szCs w:val="20"/>
            <w:highlight w:val="white"/>
            <w:u w:val="single"/>
            <w:lang w:val="en"/>
          </w:rPr>
          <w:t>vsk</w:t>
        </w:r>
        <w:r w:rsidRPr="00BB3774">
          <w:rPr>
            <w:rFonts w:ascii="Arial" w:eastAsia="Times New Roman" w:hAnsi="Arial" w:cs="Arial"/>
            <w:b/>
            <w:bCs/>
            <w:color w:val="0000FF" w:themeColor="hyperlink"/>
            <w:sz w:val="20"/>
            <w:szCs w:val="20"/>
            <w:highlight w:val="white"/>
            <w:u w:val="single"/>
          </w:rPr>
          <w:t>@</w:t>
        </w:r>
        <w:r w:rsidRPr="009B0388">
          <w:rPr>
            <w:rFonts w:ascii="Arial" w:eastAsia="Times New Roman" w:hAnsi="Arial" w:cs="Arial"/>
            <w:b/>
            <w:bCs/>
            <w:color w:val="0000FF" w:themeColor="hyperlink"/>
            <w:sz w:val="20"/>
            <w:szCs w:val="20"/>
            <w:highlight w:val="white"/>
            <w:u w:val="single"/>
            <w:lang w:val="en"/>
          </w:rPr>
          <w:t>mail</w:t>
        </w:r>
        <w:r w:rsidRPr="00BB3774">
          <w:rPr>
            <w:rFonts w:ascii="Arial" w:eastAsia="Times New Roman" w:hAnsi="Arial" w:cs="Arial"/>
            <w:b/>
            <w:bCs/>
            <w:color w:val="0000FF" w:themeColor="hyperlink"/>
            <w:sz w:val="20"/>
            <w:szCs w:val="20"/>
            <w:highlight w:val="white"/>
            <w:u w:val="single"/>
          </w:rPr>
          <w:t>.</w:t>
        </w:r>
        <w:proofErr w:type="spellStart"/>
        <w:r w:rsidRPr="009B0388">
          <w:rPr>
            <w:rFonts w:ascii="Arial" w:eastAsia="Times New Roman" w:hAnsi="Arial" w:cs="Arial"/>
            <w:b/>
            <w:bCs/>
            <w:color w:val="0000FF" w:themeColor="hyperlink"/>
            <w:sz w:val="20"/>
            <w:szCs w:val="20"/>
            <w:highlight w:val="white"/>
            <w:u w:val="single"/>
            <w:lang w:val="en"/>
          </w:rPr>
          <w:t>ru</w:t>
        </w:r>
        <w:proofErr w:type="spellEnd"/>
      </w:hyperlink>
    </w:p>
    <w:p w:rsidR="00D8550E" w:rsidRPr="0043373A" w:rsidRDefault="00D8550E">
      <w:pPr>
        <w:widowControl w:val="0"/>
        <w:autoSpaceDE w:val="0"/>
        <w:autoSpaceDN w:val="0"/>
        <w:adjustRightInd w:val="0"/>
        <w:spacing w:after="0"/>
        <w:jc w:val="both"/>
        <w:rPr>
          <w:rFonts w:ascii="Arial" w:hAnsi="Arial" w:cs="Arial"/>
          <w:sz w:val="20"/>
          <w:szCs w:val="20"/>
        </w:rPr>
      </w:pPr>
    </w:p>
    <w:p w:rsidR="00D8550E" w:rsidRDefault="00D8550E">
      <w:pPr>
        <w:widowControl w:val="0"/>
        <w:autoSpaceDE w:val="0"/>
        <w:autoSpaceDN w:val="0"/>
        <w:adjustRightInd w:val="0"/>
        <w:spacing w:after="0"/>
        <w:jc w:val="both"/>
        <w:rPr>
          <w:rFonts w:ascii="Arial" w:hAnsi="Arial" w:cs="Arial"/>
          <w:b/>
          <w:bCs/>
          <w:color w:val="000000"/>
          <w:sz w:val="20"/>
          <w:szCs w:val="20"/>
        </w:rPr>
      </w:pPr>
      <w:r w:rsidRPr="0043373A">
        <w:rPr>
          <w:rFonts w:ascii="Arial" w:hAnsi="Arial" w:cs="Arial"/>
          <w:b/>
          <w:bCs/>
          <w:color w:val="000000"/>
          <w:sz w:val="20"/>
          <w:szCs w:val="20"/>
          <w:highlight w:val="white"/>
        </w:rPr>
        <w:t>Директор</w:t>
      </w:r>
      <w:r w:rsidRPr="0043373A">
        <w:rPr>
          <w:rFonts w:ascii="Arial" w:hAnsi="Arial" w:cs="Arial"/>
          <w:color w:val="000000"/>
          <w:sz w:val="20"/>
          <w:szCs w:val="20"/>
        </w:rPr>
        <w:t xml:space="preserve"> ______________ </w:t>
      </w:r>
      <w:r w:rsidRPr="0043373A">
        <w:rPr>
          <w:rFonts w:ascii="Arial" w:hAnsi="Arial" w:cs="Arial"/>
          <w:b/>
          <w:bCs/>
          <w:color w:val="000000"/>
          <w:sz w:val="20"/>
          <w:szCs w:val="20"/>
          <w:highlight w:val="white"/>
        </w:rPr>
        <w:t xml:space="preserve">Минаев Максим Владимирович </w:t>
      </w:r>
    </w:p>
    <w:p w:rsidR="0043373A" w:rsidRDefault="0043373A">
      <w:pPr>
        <w:widowControl w:val="0"/>
        <w:autoSpaceDE w:val="0"/>
        <w:autoSpaceDN w:val="0"/>
        <w:adjustRightInd w:val="0"/>
        <w:spacing w:after="0"/>
        <w:jc w:val="both"/>
        <w:rPr>
          <w:rFonts w:ascii="Arial" w:hAnsi="Arial" w:cs="Arial"/>
          <w:b/>
          <w:bCs/>
          <w:color w:val="000000"/>
          <w:sz w:val="20"/>
          <w:szCs w:val="20"/>
        </w:rPr>
      </w:pPr>
    </w:p>
    <w:p w:rsidR="0043373A" w:rsidRPr="0043373A" w:rsidRDefault="0043373A" w:rsidP="0043373A">
      <w:pPr>
        <w:widowControl w:val="0"/>
        <w:autoSpaceDE w:val="0"/>
        <w:autoSpaceDN w:val="0"/>
        <w:adjustRightInd w:val="0"/>
        <w:spacing w:after="0"/>
        <w:jc w:val="both"/>
        <w:rPr>
          <w:rFonts w:ascii="Arial" w:hAnsi="Arial" w:cs="Arial"/>
          <w:sz w:val="20"/>
          <w:szCs w:val="20"/>
        </w:rPr>
      </w:pPr>
      <w:r w:rsidRPr="0043373A">
        <w:rPr>
          <w:rFonts w:ascii="Arial" w:hAnsi="Arial" w:cs="Arial"/>
          <w:color w:val="000000"/>
          <w:sz w:val="20"/>
          <w:szCs w:val="20"/>
        </w:rPr>
        <w:t>М.П.</w:t>
      </w:r>
    </w:p>
    <w:p w:rsidR="0043373A" w:rsidRPr="0043373A" w:rsidRDefault="0043373A">
      <w:pPr>
        <w:widowControl w:val="0"/>
        <w:autoSpaceDE w:val="0"/>
        <w:autoSpaceDN w:val="0"/>
        <w:adjustRightInd w:val="0"/>
        <w:spacing w:after="0"/>
        <w:jc w:val="both"/>
        <w:rPr>
          <w:rFonts w:ascii="Arial" w:hAnsi="Arial" w:cs="Arial"/>
          <w:sz w:val="20"/>
          <w:szCs w:val="20"/>
        </w:rPr>
      </w:pPr>
    </w:p>
    <w:sectPr w:rsidR="0043373A" w:rsidRPr="0043373A" w:rsidSect="0043373A">
      <w:pgSz w:w="11906" w:h="16838"/>
      <w:pgMar w:top="426"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3A"/>
    <w:rsid w:val="0010516A"/>
    <w:rsid w:val="00233A84"/>
    <w:rsid w:val="0043373A"/>
    <w:rsid w:val="00587F9D"/>
    <w:rsid w:val="00664EB7"/>
    <w:rsid w:val="00870A7C"/>
    <w:rsid w:val="009B0388"/>
    <w:rsid w:val="00BB3774"/>
    <w:rsid w:val="00D12EEA"/>
    <w:rsid w:val="00D8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74-vsk@mail.ru" TargetMode="External"/><Relationship Id="rId3" Type="http://schemas.microsoft.com/office/2007/relationships/stylesWithEffects" Target="stylesWithEffects.xml"/><Relationship Id="rId7" Type="http://schemas.openxmlformats.org/officeDocument/2006/relationships/hyperlink" Target="http://www.ezhb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p-energ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7E43-AA17-43BC-B85A-44D5D9D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2018-11-01T14:04:00Z</cp:lastPrinted>
  <dcterms:created xsi:type="dcterms:W3CDTF">2019-01-21T07:13:00Z</dcterms:created>
  <dcterms:modified xsi:type="dcterms:W3CDTF">2019-10-17T12:24:00Z</dcterms:modified>
</cp:coreProperties>
</file>